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FB815" w14:textId="77777777" w:rsidR="004C6B40" w:rsidRDefault="004C6B40" w:rsidP="004C6B40">
      <w:pPr>
        <w:pStyle w:val="OmniPage6"/>
        <w:tabs>
          <w:tab w:val="left" w:pos="7185"/>
          <w:tab w:val="right" w:pos="8710"/>
        </w:tabs>
        <w:rPr>
          <w:noProof/>
        </w:rPr>
      </w:pPr>
      <w:r>
        <w:rPr>
          <w:noProof/>
        </w:rPr>
        <w:t xml:space="preserve">CONTRACT REVIEW </w:t>
      </w:r>
      <w:bookmarkStart w:id="0" w:name="_GoBack"/>
      <w:bookmarkEnd w:id="0"/>
      <w:r>
        <w:rPr>
          <w:noProof/>
        </w:rPr>
        <w:tab/>
      </w:r>
    </w:p>
    <w:p w14:paraId="1375FB70" w14:textId="77777777" w:rsidR="004C6B40" w:rsidRDefault="004C6B40" w:rsidP="004C6B40">
      <w:pPr>
        <w:pStyle w:val="OmniPage6"/>
        <w:tabs>
          <w:tab w:val="left" w:pos="7185"/>
          <w:tab w:val="right" w:pos="8710"/>
        </w:tabs>
        <w:rPr>
          <w:noProof/>
        </w:rPr>
      </w:pPr>
    </w:p>
    <w:p w14:paraId="303BAA44" w14:textId="77777777" w:rsidR="004C6B40" w:rsidRDefault="004C6B40" w:rsidP="004C6B40">
      <w:pPr>
        <w:pStyle w:val="OmniPage6"/>
        <w:jc w:val="both"/>
        <w:rPr>
          <w:noProof/>
        </w:rPr>
      </w:pPr>
      <w:r>
        <w:rPr>
          <w:noProof/>
        </w:rPr>
        <w:t>1. A Review of all tenders and Contracts will take place to determine regulatory requirements and the ability of the Company to successfully carry out the client's requirements prior to submission of tender and at acceptance of contract by the qc/qc department. A further review will be carried out by the Managing Director/Production Manager who will enter details in the enquiry register and/or job register in order to satisfy himself that the information provided by the client/customer is adequate, If not, bid clarification documentationin in the form of Technical/Contractural queries will be raised, any verbal communications will be noted where applicable This review will examine the definition of the Contract requirements and any variations, technical, resourcing and documentary implications of the contract as well as consideration of the programming requirements.</w:t>
      </w:r>
    </w:p>
    <w:p w14:paraId="7BFFBD7A" w14:textId="77777777" w:rsidR="004C6B40" w:rsidRDefault="004C6B40" w:rsidP="004C6B40">
      <w:pPr>
        <w:rPr>
          <w:noProof/>
        </w:rPr>
      </w:pPr>
    </w:p>
    <w:p w14:paraId="1D14FC2A" w14:textId="77777777" w:rsidR="004C6B40" w:rsidRDefault="004C6B40" w:rsidP="004C6B40">
      <w:pPr>
        <w:pStyle w:val="OmniPage6"/>
        <w:jc w:val="both"/>
        <w:rPr>
          <w:noProof/>
        </w:rPr>
      </w:pPr>
      <w:r>
        <w:rPr>
          <w:noProof/>
        </w:rPr>
        <w:t>2. Such reviews will use the enquiry and/or job register and the Project Summary Sheet form as the agenda and the information recorded in that format. The Project Summary Sheet will also allow for specific quality requirements of any contract and the timely preparation of quality plans, resourcing, test and inspection capability, documentation and acceptance criteria is clearly achievable.</w:t>
      </w:r>
    </w:p>
    <w:p w14:paraId="491AA110" w14:textId="77777777" w:rsidR="004C6B40" w:rsidRDefault="004C6B40" w:rsidP="004C6B40">
      <w:pPr>
        <w:rPr>
          <w:noProof/>
        </w:rPr>
      </w:pPr>
    </w:p>
    <w:p w14:paraId="1DA1B96F" w14:textId="77777777" w:rsidR="004C6B40" w:rsidRDefault="004C6B40" w:rsidP="004C6B40">
      <w:pPr>
        <w:pStyle w:val="OmniPage6"/>
        <w:jc w:val="both"/>
        <w:rPr>
          <w:noProof/>
        </w:rPr>
      </w:pPr>
      <w:r>
        <w:rPr>
          <w:noProof/>
        </w:rPr>
        <w:t>3. The decision to conduct interim reviews may be taken by the Production Manager or his nominee where a contract is complex. This will be achieved through meetings attended by relevant personnel and will be minuted. The minutes will provide a record of that interim contract review.</w:t>
      </w:r>
    </w:p>
    <w:p w14:paraId="605389E6" w14:textId="77777777" w:rsidR="004C6B40" w:rsidRDefault="004C6B40" w:rsidP="004C6B40">
      <w:pPr>
        <w:rPr>
          <w:noProof/>
        </w:rPr>
      </w:pPr>
    </w:p>
    <w:p w14:paraId="7FDE2DB1" w14:textId="77777777" w:rsidR="004C6B40" w:rsidRDefault="004C6B40" w:rsidP="004C6B40">
      <w:pPr>
        <w:pStyle w:val="OmniPage6"/>
        <w:jc w:val="both"/>
        <w:rPr>
          <w:noProof/>
        </w:rPr>
      </w:pPr>
      <w:r>
        <w:rPr>
          <w:noProof/>
        </w:rPr>
        <w:t>4. If required by the client's specification, audits will be carried out by the Quality Department on the ability of the contract to meet the needs of the client in the area of the documented quality system. Such audits will use the same format as quality system audits (Ref.: QP</w:t>
      </w:r>
      <w:r>
        <w:rPr>
          <w:noProof/>
        </w:rPr>
        <w:noBreakHyphen/>
        <w:t>16).</w:t>
      </w:r>
    </w:p>
    <w:p w14:paraId="098BEA26" w14:textId="77777777" w:rsidR="004C6B40" w:rsidRDefault="004C6B40" w:rsidP="004C6B40">
      <w:pPr>
        <w:rPr>
          <w:noProof/>
        </w:rPr>
      </w:pPr>
    </w:p>
    <w:p w14:paraId="57A2573F" w14:textId="77777777" w:rsidR="004C6B40" w:rsidRDefault="004C6B40" w:rsidP="004C6B40">
      <w:pPr>
        <w:pStyle w:val="OmniPage6"/>
        <w:jc w:val="both"/>
        <w:rPr>
          <w:noProof/>
        </w:rPr>
      </w:pPr>
      <w:r>
        <w:rPr>
          <w:noProof/>
        </w:rPr>
        <w:t>5. Where amendments to contracts occur it will be the responsibility of the Production Manager/M.D. on the project to confirm all changes with the client and inform all relevant personnel within the company and note any such amendments on the Contract Amendment Form (No.04) pertaining to that client and/or contract.</w:t>
      </w:r>
    </w:p>
    <w:p w14:paraId="09F9E282" w14:textId="77777777" w:rsidR="004C6B40" w:rsidRDefault="004C6B40" w:rsidP="004C6B40">
      <w:pPr>
        <w:jc w:val="both"/>
        <w:outlineLvl w:val="0"/>
        <w:rPr>
          <w:sz w:val="24"/>
          <w:lang w:val="en-GB"/>
        </w:rPr>
      </w:pPr>
    </w:p>
    <w:p w14:paraId="527347CD" w14:textId="77777777" w:rsidR="004C6B40" w:rsidRDefault="004C6B40" w:rsidP="004C6B40">
      <w:pPr>
        <w:jc w:val="both"/>
        <w:outlineLvl w:val="0"/>
        <w:rPr>
          <w:sz w:val="24"/>
          <w:lang w:val="en-GB"/>
        </w:rPr>
      </w:pPr>
    </w:p>
    <w:p w14:paraId="2B96749E" w14:textId="77777777" w:rsidR="004C6B40" w:rsidRDefault="004C6B40" w:rsidP="004C6B40">
      <w:pPr>
        <w:ind w:left="57"/>
        <w:rPr>
          <w:color w:val="FF0000"/>
        </w:rPr>
      </w:pPr>
    </w:p>
    <w:p w14:paraId="46048F84" w14:textId="77777777" w:rsidR="004C6B40" w:rsidRDefault="004C6B40" w:rsidP="004C6B40">
      <w:pPr>
        <w:ind w:left="57"/>
        <w:rPr>
          <w:color w:val="FF0000"/>
        </w:rPr>
      </w:pPr>
    </w:p>
    <w:p w14:paraId="380284AF" w14:textId="77777777" w:rsidR="004C6B40" w:rsidRDefault="004C6B40" w:rsidP="004C6B40">
      <w:pPr>
        <w:ind w:left="57"/>
        <w:rPr>
          <w:color w:val="FF0000"/>
        </w:rPr>
      </w:pPr>
    </w:p>
    <w:p w14:paraId="53A8FD39" w14:textId="77777777" w:rsidR="004C6B40" w:rsidRDefault="004C6B40" w:rsidP="004C6B40">
      <w:pPr>
        <w:ind w:left="57"/>
        <w:rPr>
          <w:color w:val="FF0000"/>
        </w:rPr>
      </w:pPr>
    </w:p>
    <w:p w14:paraId="150750C5" w14:textId="77777777" w:rsidR="004C6B40" w:rsidRDefault="004C6B40" w:rsidP="004C6B40">
      <w:pPr>
        <w:ind w:left="57"/>
        <w:rPr>
          <w:color w:val="FF0000"/>
        </w:rPr>
      </w:pPr>
    </w:p>
    <w:p w14:paraId="54B25FF8" w14:textId="77777777" w:rsidR="004C6B40" w:rsidRDefault="004C6B40" w:rsidP="004C6B40">
      <w:pPr>
        <w:ind w:left="57"/>
        <w:rPr>
          <w:color w:val="FF0000"/>
          <w:sz w:val="18"/>
        </w:rPr>
      </w:pPr>
      <w:r>
        <w:rPr>
          <w:color w:val="FF0000"/>
        </w:rPr>
        <w:t>Related references</w:t>
      </w:r>
      <w:r>
        <w:rPr>
          <w:color w:val="FF0000"/>
        </w:rPr>
        <w:tab/>
      </w:r>
      <w:r>
        <w:rPr>
          <w:color w:val="FF0000"/>
          <w:sz w:val="18"/>
        </w:rPr>
        <w:t>QM 03</w:t>
      </w:r>
    </w:p>
    <w:p w14:paraId="5A189518" w14:textId="77777777" w:rsidR="004C6B40" w:rsidRDefault="004C6B40" w:rsidP="004C6B40">
      <w:pPr>
        <w:rPr>
          <w:color w:val="FF0000"/>
        </w:rPr>
      </w:pPr>
      <w:r>
        <w:rPr>
          <w:color w:val="FF0000"/>
          <w:sz w:val="18"/>
        </w:rPr>
        <w:tab/>
      </w:r>
      <w:r>
        <w:rPr>
          <w:color w:val="FF0000"/>
          <w:sz w:val="18"/>
        </w:rPr>
        <w:tab/>
      </w:r>
      <w:r>
        <w:rPr>
          <w:color w:val="FF0000"/>
          <w:sz w:val="18"/>
        </w:rPr>
        <w:tab/>
      </w:r>
    </w:p>
    <w:p w14:paraId="7C1C980D" w14:textId="77777777" w:rsidR="004C6B40" w:rsidRDefault="004C6B40" w:rsidP="004C6B40">
      <w:pPr>
        <w:jc w:val="both"/>
        <w:outlineLvl w:val="0"/>
        <w:rPr>
          <w:sz w:val="24"/>
          <w:lang w:val="en-GB"/>
        </w:rPr>
      </w:pPr>
    </w:p>
    <w:tbl>
      <w:tblPr>
        <w:tblpPr w:leftFromText="180" w:rightFromText="180" w:vertAnchor="text" w:horzAnchor="margin" w:tblpY="49"/>
        <w:tblOverlap w:val="never"/>
        <w:tblW w:w="0" w:type="auto"/>
        <w:tblLayout w:type="fixed"/>
        <w:tblCellMar>
          <w:left w:w="30" w:type="dxa"/>
          <w:right w:w="30" w:type="dxa"/>
        </w:tblCellMar>
        <w:tblLook w:val="0000" w:firstRow="0" w:lastRow="0" w:firstColumn="0" w:lastColumn="0" w:noHBand="0" w:noVBand="0"/>
      </w:tblPr>
      <w:tblGrid>
        <w:gridCol w:w="2343"/>
        <w:gridCol w:w="2325"/>
        <w:gridCol w:w="2039"/>
        <w:gridCol w:w="2334"/>
      </w:tblGrid>
      <w:tr w:rsidR="004C6B40" w14:paraId="47364D13" w14:textId="77777777" w:rsidTr="00E74D6F">
        <w:trPr>
          <w:trHeight w:val="258"/>
        </w:trPr>
        <w:tc>
          <w:tcPr>
            <w:tcW w:w="2343" w:type="dxa"/>
            <w:tcBorders>
              <w:top w:val="single" w:sz="4" w:space="0" w:color="auto"/>
              <w:left w:val="single" w:sz="4" w:space="0" w:color="auto"/>
              <w:bottom w:val="single" w:sz="4" w:space="0" w:color="auto"/>
              <w:right w:val="single" w:sz="4" w:space="0" w:color="auto"/>
            </w:tcBorders>
          </w:tcPr>
          <w:p w14:paraId="70021EDC" w14:textId="77777777" w:rsidR="004C6B40" w:rsidRDefault="004C6B40" w:rsidP="00E74D6F">
            <w:pPr>
              <w:rPr>
                <w:noProof/>
              </w:rPr>
            </w:pPr>
            <w:r>
              <w:rPr>
                <w:noProof/>
              </w:rPr>
              <w:t>Record</w:t>
            </w:r>
          </w:p>
        </w:tc>
        <w:tc>
          <w:tcPr>
            <w:tcW w:w="2325" w:type="dxa"/>
            <w:tcBorders>
              <w:top w:val="single" w:sz="4" w:space="0" w:color="auto"/>
              <w:left w:val="single" w:sz="4" w:space="0" w:color="auto"/>
              <w:bottom w:val="single" w:sz="4" w:space="0" w:color="auto"/>
              <w:right w:val="single" w:sz="4" w:space="0" w:color="auto"/>
            </w:tcBorders>
          </w:tcPr>
          <w:p w14:paraId="1C66CCBE" w14:textId="77777777" w:rsidR="004C6B40" w:rsidRDefault="004C6B40" w:rsidP="00E74D6F">
            <w:pPr>
              <w:rPr>
                <w:noProof/>
              </w:rPr>
            </w:pPr>
            <w:r>
              <w:rPr>
                <w:noProof/>
              </w:rPr>
              <w:t>Filed</w:t>
            </w:r>
          </w:p>
        </w:tc>
        <w:tc>
          <w:tcPr>
            <w:tcW w:w="2039" w:type="dxa"/>
            <w:tcBorders>
              <w:top w:val="single" w:sz="4" w:space="0" w:color="auto"/>
              <w:left w:val="single" w:sz="4" w:space="0" w:color="auto"/>
              <w:bottom w:val="single" w:sz="4" w:space="0" w:color="auto"/>
              <w:right w:val="single" w:sz="4" w:space="0" w:color="auto"/>
            </w:tcBorders>
          </w:tcPr>
          <w:p w14:paraId="2EC96160" w14:textId="77777777" w:rsidR="004C6B40" w:rsidRDefault="004C6B40" w:rsidP="00E74D6F">
            <w:pPr>
              <w:rPr>
                <w:noProof/>
              </w:rPr>
            </w:pPr>
            <w:r>
              <w:rPr>
                <w:noProof/>
              </w:rPr>
              <w:t>Retention</w:t>
            </w:r>
          </w:p>
        </w:tc>
        <w:tc>
          <w:tcPr>
            <w:tcW w:w="2334" w:type="dxa"/>
            <w:tcBorders>
              <w:top w:val="single" w:sz="4" w:space="0" w:color="auto"/>
              <w:left w:val="single" w:sz="4" w:space="0" w:color="auto"/>
              <w:bottom w:val="single" w:sz="4" w:space="0" w:color="auto"/>
              <w:right w:val="single" w:sz="4" w:space="0" w:color="auto"/>
            </w:tcBorders>
          </w:tcPr>
          <w:p w14:paraId="7EA97D3B" w14:textId="77777777" w:rsidR="004C6B40" w:rsidRDefault="004C6B40" w:rsidP="00E74D6F">
            <w:pPr>
              <w:rPr>
                <w:noProof/>
              </w:rPr>
            </w:pPr>
            <w:r>
              <w:rPr>
                <w:noProof/>
              </w:rPr>
              <w:t>Responsibility</w:t>
            </w:r>
          </w:p>
        </w:tc>
      </w:tr>
      <w:tr w:rsidR="004C6B40" w14:paraId="6CC7B9BE" w14:textId="77777777" w:rsidTr="00E74D6F">
        <w:trPr>
          <w:trHeight w:val="258"/>
        </w:trPr>
        <w:tc>
          <w:tcPr>
            <w:tcW w:w="2343" w:type="dxa"/>
            <w:tcBorders>
              <w:top w:val="single" w:sz="4" w:space="0" w:color="auto"/>
              <w:left w:val="single" w:sz="4" w:space="0" w:color="auto"/>
              <w:right w:val="single" w:sz="4" w:space="0" w:color="auto"/>
            </w:tcBorders>
          </w:tcPr>
          <w:p w14:paraId="0937A97F" w14:textId="77777777" w:rsidR="004C6B40" w:rsidRDefault="004C6B40" w:rsidP="00E74D6F">
            <w:pPr>
              <w:rPr>
                <w:noProof/>
              </w:rPr>
            </w:pPr>
            <w:r>
              <w:rPr>
                <w:noProof/>
              </w:rPr>
              <w:t>Project Summary</w:t>
            </w:r>
          </w:p>
        </w:tc>
        <w:tc>
          <w:tcPr>
            <w:tcW w:w="2325" w:type="dxa"/>
            <w:tcBorders>
              <w:top w:val="single" w:sz="4" w:space="0" w:color="auto"/>
              <w:left w:val="single" w:sz="4" w:space="0" w:color="auto"/>
              <w:right w:val="single" w:sz="4" w:space="0" w:color="auto"/>
            </w:tcBorders>
          </w:tcPr>
          <w:p w14:paraId="376E2D93" w14:textId="77777777" w:rsidR="004C6B40" w:rsidRDefault="004C6B40" w:rsidP="00E74D6F">
            <w:pPr>
              <w:rPr>
                <w:noProof/>
              </w:rPr>
            </w:pPr>
            <w:r>
              <w:rPr>
                <w:noProof/>
              </w:rPr>
              <w:t>Contract File</w:t>
            </w:r>
          </w:p>
        </w:tc>
        <w:tc>
          <w:tcPr>
            <w:tcW w:w="2039" w:type="dxa"/>
            <w:tcBorders>
              <w:top w:val="single" w:sz="4" w:space="0" w:color="auto"/>
              <w:left w:val="single" w:sz="4" w:space="0" w:color="auto"/>
              <w:right w:val="single" w:sz="4" w:space="0" w:color="auto"/>
            </w:tcBorders>
          </w:tcPr>
          <w:p w14:paraId="18D74256" w14:textId="77777777" w:rsidR="004C6B40" w:rsidRDefault="004C6B40" w:rsidP="00E74D6F">
            <w:pPr>
              <w:rPr>
                <w:noProof/>
              </w:rPr>
            </w:pPr>
            <w:r>
              <w:rPr>
                <w:noProof/>
              </w:rPr>
              <w:t>5years</w:t>
            </w:r>
          </w:p>
        </w:tc>
        <w:tc>
          <w:tcPr>
            <w:tcW w:w="2334" w:type="dxa"/>
            <w:tcBorders>
              <w:top w:val="single" w:sz="4" w:space="0" w:color="auto"/>
              <w:left w:val="single" w:sz="4" w:space="0" w:color="auto"/>
              <w:right w:val="single" w:sz="4" w:space="0" w:color="auto"/>
            </w:tcBorders>
          </w:tcPr>
          <w:p w14:paraId="1518A03B" w14:textId="77777777" w:rsidR="004C6B40" w:rsidRDefault="004C6B40" w:rsidP="00E74D6F">
            <w:pPr>
              <w:rPr>
                <w:noProof/>
              </w:rPr>
            </w:pPr>
            <w:r>
              <w:rPr>
                <w:noProof/>
              </w:rPr>
              <w:t>Production Manager</w:t>
            </w:r>
          </w:p>
        </w:tc>
      </w:tr>
      <w:tr w:rsidR="004C6B40" w14:paraId="062E2132" w14:textId="77777777" w:rsidTr="00E74D6F">
        <w:trPr>
          <w:trHeight w:val="275"/>
        </w:trPr>
        <w:tc>
          <w:tcPr>
            <w:tcW w:w="2343" w:type="dxa"/>
            <w:tcBorders>
              <w:left w:val="single" w:sz="4" w:space="0" w:color="auto"/>
              <w:right w:val="single" w:sz="4" w:space="0" w:color="auto"/>
            </w:tcBorders>
          </w:tcPr>
          <w:p w14:paraId="452DA4B6" w14:textId="77777777" w:rsidR="004C6B40" w:rsidRDefault="004C6B40" w:rsidP="00E74D6F">
            <w:pPr>
              <w:rPr>
                <w:noProof/>
              </w:rPr>
            </w:pPr>
            <w:r>
              <w:rPr>
                <w:noProof/>
              </w:rPr>
              <w:t>Sheet (No.05)</w:t>
            </w:r>
          </w:p>
        </w:tc>
        <w:tc>
          <w:tcPr>
            <w:tcW w:w="2325" w:type="dxa"/>
            <w:tcBorders>
              <w:left w:val="single" w:sz="4" w:space="0" w:color="auto"/>
              <w:right w:val="single" w:sz="4" w:space="0" w:color="auto"/>
            </w:tcBorders>
          </w:tcPr>
          <w:p w14:paraId="0314A92C" w14:textId="77777777" w:rsidR="004C6B40" w:rsidRDefault="004C6B40" w:rsidP="00E74D6F">
            <w:pPr>
              <w:rPr>
                <w:noProof/>
              </w:rPr>
            </w:pPr>
          </w:p>
        </w:tc>
        <w:tc>
          <w:tcPr>
            <w:tcW w:w="2039" w:type="dxa"/>
            <w:tcBorders>
              <w:left w:val="single" w:sz="4" w:space="0" w:color="auto"/>
              <w:right w:val="single" w:sz="4" w:space="0" w:color="auto"/>
            </w:tcBorders>
          </w:tcPr>
          <w:p w14:paraId="4AAAA24C" w14:textId="77777777" w:rsidR="004C6B40" w:rsidRDefault="004C6B40" w:rsidP="00E74D6F">
            <w:pPr>
              <w:rPr>
                <w:noProof/>
              </w:rPr>
            </w:pPr>
          </w:p>
        </w:tc>
        <w:tc>
          <w:tcPr>
            <w:tcW w:w="2334" w:type="dxa"/>
            <w:tcBorders>
              <w:left w:val="single" w:sz="4" w:space="0" w:color="auto"/>
              <w:right w:val="single" w:sz="4" w:space="0" w:color="auto"/>
            </w:tcBorders>
          </w:tcPr>
          <w:p w14:paraId="0F2128FD" w14:textId="77777777" w:rsidR="004C6B40" w:rsidRDefault="004C6B40" w:rsidP="00E74D6F">
            <w:pPr>
              <w:rPr>
                <w:noProof/>
              </w:rPr>
            </w:pPr>
          </w:p>
        </w:tc>
      </w:tr>
      <w:tr w:rsidR="004C6B40" w14:paraId="2F74A2E6" w14:textId="77777777" w:rsidTr="00E74D6F">
        <w:trPr>
          <w:trHeight w:val="258"/>
        </w:trPr>
        <w:tc>
          <w:tcPr>
            <w:tcW w:w="2343" w:type="dxa"/>
            <w:tcBorders>
              <w:left w:val="single" w:sz="4" w:space="0" w:color="auto"/>
              <w:right w:val="single" w:sz="4" w:space="0" w:color="auto"/>
            </w:tcBorders>
          </w:tcPr>
          <w:p w14:paraId="32BC1FE1" w14:textId="77777777" w:rsidR="004C6B40" w:rsidRDefault="004C6B40" w:rsidP="00E74D6F">
            <w:pPr>
              <w:rPr>
                <w:noProof/>
              </w:rPr>
            </w:pPr>
            <w:r>
              <w:rPr>
                <w:noProof/>
              </w:rPr>
              <w:t>Enquiry/Job Register</w:t>
            </w:r>
          </w:p>
        </w:tc>
        <w:tc>
          <w:tcPr>
            <w:tcW w:w="2325" w:type="dxa"/>
            <w:tcBorders>
              <w:left w:val="single" w:sz="4" w:space="0" w:color="auto"/>
              <w:right w:val="single" w:sz="4" w:space="0" w:color="auto"/>
            </w:tcBorders>
          </w:tcPr>
          <w:p w14:paraId="761FD4B9" w14:textId="77777777" w:rsidR="004C6B40" w:rsidRDefault="004C6B40" w:rsidP="00E74D6F">
            <w:pPr>
              <w:rPr>
                <w:noProof/>
              </w:rPr>
            </w:pPr>
            <w:r>
              <w:rPr>
                <w:noProof/>
              </w:rPr>
              <w:t>M.D./Production</w:t>
            </w:r>
          </w:p>
        </w:tc>
        <w:tc>
          <w:tcPr>
            <w:tcW w:w="2039" w:type="dxa"/>
            <w:tcBorders>
              <w:left w:val="single" w:sz="4" w:space="0" w:color="auto"/>
              <w:right w:val="single" w:sz="4" w:space="0" w:color="auto"/>
            </w:tcBorders>
          </w:tcPr>
          <w:p w14:paraId="3E30C32E" w14:textId="77777777" w:rsidR="004C6B40" w:rsidRDefault="004C6B40" w:rsidP="00E74D6F">
            <w:pPr>
              <w:rPr>
                <w:noProof/>
              </w:rPr>
            </w:pPr>
            <w:r>
              <w:rPr>
                <w:noProof/>
              </w:rPr>
              <w:t>5years</w:t>
            </w:r>
          </w:p>
        </w:tc>
        <w:tc>
          <w:tcPr>
            <w:tcW w:w="2334" w:type="dxa"/>
            <w:tcBorders>
              <w:left w:val="single" w:sz="4" w:space="0" w:color="auto"/>
              <w:right w:val="single" w:sz="4" w:space="0" w:color="auto"/>
            </w:tcBorders>
          </w:tcPr>
          <w:p w14:paraId="6FBC8CDB" w14:textId="77777777" w:rsidR="004C6B40" w:rsidRDefault="004C6B40" w:rsidP="00E74D6F">
            <w:pPr>
              <w:rPr>
                <w:noProof/>
              </w:rPr>
            </w:pPr>
            <w:r>
              <w:rPr>
                <w:noProof/>
              </w:rPr>
              <w:t>Production Manager</w:t>
            </w:r>
          </w:p>
        </w:tc>
      </w:tr>
      <w:tr w:rsidR="004C6B40" w14:paraId="24DBCFD7" w14:textId="77777777" w:rsidTr="00E74D6F">
        <w:trPr>
          <w:trHeight w:val="258"/>
        </w:trPr>
        <w:tc>
          <w:tcPr>
            <w:tcW w:w="2343" w:type="dxa"/>
            <w:tcBorders>
              <w:left w:val="single" w:sz="4" w:space="0" w:color="auto"/>
              <w:right w:val="single" w:sz="4" w:space="0" w:color="auto"/>
            </w:tcBorders>
          </w:tcPr>
          <w:p w14:paraId="289A166A" w14:textId="77777777" w:rsidR="004C6B40" w:rsidRDefault="004C6B40" w:rsidP="00E74D6F">
            <w:pPr>
              <w:rPr>
                <w:noProof/>
              </w:rPr>
            </w:pPr>
          </w:p>
        </w:tc>
        <w:tc>
          <w:tcPr>
            <w:tcW w:w="2325" w:type="dxa"/>
            <w:tcBorders>
              <w:left w:val="single" w:sz="4" w:space="0" w:color="auto"/>
              <w:right w:val="single" w:sz="4" w:space="0" w:color="auto"/>
            </w:tcBorders>
          </w:tcPr>
          <w:p w14:paraId="3A5AB793" w14:textId="77777777" w:rsidR="004C6B40" w:rsidRDefault="004C6B40" w:rsidP="00E74D6F">
            <w:pPr>
              <w:rPr>
                <w:noProof/>
              </w:rPr>
            </w:pPr>
            <w:r>
              <w:rPr>
                <w:noProof/>
              </w:rPr>
              <w:t>Managers Office</w:t>
            </w:r>
          </w:p>
        </w:tc>
        <w:tc>
          <w:tcPr>
            <w:tcW w:w="2039" w:type="dxa"/>
            <w:tcBorders>
              <w:left w:val="single" w:sz="4" w:space="0" w:color="auto"/>
              <w:right w:val="single" w:sz="4" w:space="0" w:color="auto"/>
            </w:tcBorders>
          </w:tcPr>
          <w:p w14:paraId="45415ECA" w14:textId="77777777" w:rsidR="004C6B40" w:rsidRDefault="004C6B40" w:rsidP="00E74D6F">
            <w:pPr>
              <w:rPr>
                <w:noProof/>
              </w:rPr>
            </w:pPr>
          </w:p>
        </w:tc>
        <w:tc>
          <w:tcPr>
            <w:tcW w:w="2334" w:type="dxa"/>
            <w:tcBorders>
              <w:left w:val="single" w:sz="4" w:space="0" w:color="auto"/>
              <w:right w:val="single" w:sz="4" w:space="0" w:color="auto"/>
            </w:tcBorders>
          </w:tcPr>
          <w:p w14:paraId="77DE43CC" w14:textId="77777777" w:rsidR="004C6B40" w:rsidRDefault="004C6B40" w:rsidP="00E74D6F">
            <w:pPr>
              <w:rPr>
                <w:noProof/>
              </w:rPr>
            </w:pPr>
          </w:p>
        </w:tc>
      </w:tr>
      <w:tr w:rsidR="004C6B40" w14:paraId="3F79AF3F" w14:textId="77777777" w:rsidTr="00E74D6F">
        <w:trPr>
          <w:trHeight w:val="275"/>
        </w:trPr>
        <w:tc>
          <w:tcPr>
            <w:tcW w:w="2343" w:type="dxa"/>
            <w:tcBorders>
              <w:left w:val="single" w:sz="4" w:space="0" w:color="auto"/>
              <w:right w:val="single" w:sz="4" w:space="0" w:color="auto"/>
            </w:tcBorders>
          </w:tcPr>
          <w:p w14:paraId="1FC11FC8" w14:textId="77777777" w:rsidR="004C6B40" w:rsidRDefault="004C6B40" w:rsidP="00E74D6F">
            <w:pPr>
              <w:rPr>
                <w:noProof/>
              </w:rPr>
            </w:pPr>
            <w:r>
              <w:rPr>
                <w:noProof/>
              </w:rPr>
              <w:t>Contract Amendment</w:t>
            </w:r>
          </w:p>
        </w:tc>
        <w:tc>
          <w:tcPr>
            <w:tcW w:w="2325" w:type="dxa"/>
            <w:tcBorders>
              <w:left w:val="single" w:sz="4" w:space="0" w:color="auto"/>
              <w:right w:val="single" w:sz="4" w:space="0" w:color="auto"/>
            </w:tcBorders>
          </w:tcPr>
          <w:p w14:paraId="4EED09BB" w14:textId="77777777" w:rsidR="004C6B40" w:rsidRDefault="004C6B40" w:rsidP="00E74D6F">
            <w:pPr>
              <w:rPr>
                <w:noProof/>
              </w:rPr>
            </w:pPr>
            <w:r>
              <w:rPr>
                <w:noProof/>
              </w:rPr>
              <w:t>Contract File</w:t>
            </w:r>
          </w:p>
        </w:tc>
        <w:tc>
          <w:tcPr>
            <w:tcW w:w="2039" w:type="dxa"/>
            <w:tcBorders>
              <w:left w:val="single" w:sz="4" w:space="0" w:color="auto"/>
              <w:right w:val="single" w:sz="4" w:space="0" w:color="auto"/>
            </w:tcBorders>
          </w:tcPr>
          <w:p w14:paraId="769B2F1C" w14:textId="77777777" w:rsidR="004C6B40" w:rsidRDefault="004C6B40" w:rsidP="00E74D6F">
            <w:pPr>
              <w:rPr>
                <w:noProof/>
              </w:rPr>
            </w:pPr>
            <w:r>
              <w:rPr>
                <w:noProof/>
              </w:rPr>
              <w:t>5years</w:t>
            </w:r>
          </w:p>
        </w:tc>
        <w:tc>
          <w:tcPr>
            <w:tcW w:w="2334" w:type="dxa"/>
            <w:tcBorders>
              <w:left w:val="single" w:sz="4" w:space="0" w:color="auto"/>
              <w:right w:val="single" w:sz="4" w:space="0" w:color="auto"/>
            </w:tcBorders>
          </w:tcPr>
          <w:p w14:paraId="3A6B3FC1" w14:textId="77777777" w:rsidR="004C6B40" w:rsidRDefault="004C6B40" w:rsidP="00E74D6F">
            <w:pPr>
              <w:rPr>
                <w:noProof/>
              </w:rPr>
            </w:pPr>
            <w:r>
              <w:rPr>
                <w:noProof/>
              </w:rPr>
              <w:t>Production Manager</w:t>
            </w:r>
          </w:p>
        </w:tc>
      </w:tr>
      <w:tr w:rsidR="004C6B40" w14:paraId="0476830A" w14:textId="77777777" w:rsidTr="00E74D6F">
        <w:trPr>
          <w:trHeight w:val="275"/>
        </w:trPr>
        <w:tc>
          <w:tcPr>
            <w:tcW w:w="2343" w:type="dxa"/>
            <w:tcBorders>
              <w:left w:val="single" w:sz="4" w:space="0" w:color="auto"/>
              <w:bottom w:val="single" w:sz="4" w:space="0" w:color="auto"/>
              <w:right w:val="single" w:sz="4" w:space="0" w:color="auto"/>
            </w:tcBorders>
          </w:tcPr>
          <w:p w14:paraId="3A44DF73" w14:textId="77777777" w:rsidR="004C6B40" w:rsidRDefault="004C6B40" w:rsidP="00E74D6F">
            <w:pPr>
              <w:rPr>
                <w:noProof/>
              </w:rPr>
            </w:pPr>
            <w:r>
              <w:rPr>
                <w:noProof/>
              </w:rPr>
              <w:t>Form (No.04)</w:t>
            </w:r>
          </w:p>
        </w:tc>
        <w:tc>
          <w:tcPr>
            <w:tcW w:w="2325" w:type="dxa"/>
            <w:tcBorders>
              <w:left w:val="single" w:sz="4" w:space="0" w:color="auto"/>
              <w:bottom w:val="single" w:sz="4" w:space="0" w:color="auto"/>
              <w:right w:val="single" w:sz="4" w:space="0" w:color="auto"/>
            </w:tcBorders>
          </w:tcPr>
          <w:p w14:paraId="7F3D1744" w14:textId="77777777" w:rsidR="004C6B40" w:rsidRDefault="004C6B40" w:rsidP="00E74D6F">
            <w:pPr>
              <w:rPr>
                <w:noProof/>
              </w:rPr>
            </w:pPr>
          </w:p>
        </w:tc>
        <w:tc>
          <w:tcPr>
            <w:tcW w:w="2039" w:type="dxa"/>
            <w:tcBorders>
              <w:left w:val="single" w:sz="4" w:space="0" w:color="auto"/>
              <w:bottom w:val="single" w:sz="4" w:space="0" w:color="auto"/>
              <w:right w:val="single" w:sz="4" w:space="0" w:color="auto"/>
            </w:tcBorders>
          </w:tcPr>
          <w:p w14:paraId="65B27965" w14:textId="77777777" w:rsidR="004C6B40" w:rsidRDefault="004C6B40" w:rsidP="00E74D6F">
            <w:pPr>
              <w:rPr>
                <w:noProof/>
              </w:rPr>
            </w:pPr>
          </w:p>
        </w:tc>
        <w:tc>
          <w:tcPr>
            <w:tcW w:w="2334" w:type="dxa"/>
            <w:tcBorders>
              <w:left w:val="single" w:sz="4" w:space="0" w:color="auto"/>
              <w:bottom w:val="single" w:sz="4" w:space="0" w:color="auto"/>
              <w:right w:val="single" w:sz="4" w:space="0" w:color="auto"/>
            </w:tcBorders>
          </w:tcPr>
          <w:p w14:paraId="0AE814E6" w14:textId="77777777" w:rsidR="004C6B40" w:rsidRDefault="004C6B40" w:rsidP="00E74D6F">
            <w:pPr>
              <w:rPr>
                <w:noProof/>
              </w:rPr>
            </w:pPr>
          </w:p>
        </w:tc>
      </w:tr>
    </w:tbl>
    <w:p w14:paraId="7BFA8018" w14:textId="77777777" w:rsidR="00CD2F1A" w:rsidRPr="004C6B40" w:rsidRDefault="004C6B40" w:rsidP="004C6B40"/>
    <w:sectPr w:rsidR="00CD2F1A" w:rsidRPr="004C6B4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ADCA" w14:textId="77777777" w:rsidR="002C31F9" w:rsidRDefault="002C31F9" w:rsidP="002C31F9">
      <w:r>
        <w:separator/>
      </w:r>
    </w:p>
  </w:endnote>
  <w:endnote w:type="continuationSeparator" w:id="0">
    <w:p w14:paraId="2D714A09" w14:textId="77777777" w:rsidR="002C31F9" w:rsidRDefault="002C31F9" w:rsidP="002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6D102" w14:textId="3621BBD3" w:rsidR="007E3F10" w:rsidRDefault="007E3F10">
    <w:pPr>
      <w:pStyle w:val="Footer"/>
    </w:pPr>
    <w:r>
      <w:t>Revision Date : 2</w:t>
    </w:r>
    <w:r w:rsidR="000D2069">
      <w:t>5</w:t>
    </w:r>
    <w:r>
      <w:t>/0</w:t>
    </w:r>
    <w:r w:rsidR="000D2069">
      <w:t>6</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4D41" w14:textId="77777777" w:rsidR="002C31F9" w:rsidRDefault="002C31F9" w:rsidP="002C31F9">
      <w:r>
        <w:separator/>
      </w:r>
    </w:p>
  </w:footnote>
  <w:footnote w:type="continuationSeparator" w:id="0">
    <w:p w14:paraId="64732CAD" w14:textId="77777777" w:rsidR="002C31F9" w:rsidRDefault="002C31F9" w:rsidP="002C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C91D" w14:textId="64746A0A" w:rsidR="002C31F9" w:rsidRPr="002269B9" w:rsidRDefault="002C31F9" w:rsidP="002269B9">
    <w:pPr>
      <w:pStyle w:val="Header"/>
      <w:jc w:val="right"/>
      <w:rPr>
        <w:sz w:val="28"/>
        <w:szCs w:val="28"/>
      </w:rPr>
    </w:pPr>
    <w:r w:rsidRPr="002269B9">
      <w:rPr>
        <w:noProof/>
        <w:sz w:val="28"/>
        <w:szCs w:val="28"/>
        <w:lang w:val="en-GB" w:eastAsia="en-GB"/>
      </w:rPr>
      <w:drawing>
        <wp:anchor distT="0" distB="0" distL="114300" distR="114300" simplePos="0" relativeHeight="251660800" behindDoc="1" locked="0" layoutInCell="1" allowOverlap="1" wp14:anchorId="22C07546" wp14:editId="4C5FC037">
          <wp:simplePos x="0" y="0"/>
          <wp:positionH relativeFrom="column">
            <wp:posOffset>-323850</wp:posOffset>
          </wp:positionH>
          <wp:positionV relativeFrom="paragraph">
            <wp:posOffset>-373380</wp:posOffset>
          </wp:positionV>
          <wp:extent cx="1926590" cy="885825"/>
          <wp:effectExtent l="0" t="0" r="0" b="0"/>
          <wp:wrapTight wrapText="bothSides">
            <wp:wrapPolygon edited="0">
              <wp:start x="2777" y="3252"/>
              <wp:lineTo x="1495" y="11613"/>
              <wp:lineTo x="1709" y="12542"/>
              <wp:lineTo x="5339" y="18116"/>
              <wp:lineTo x="16873" y="18116"/>
              <wp:lineTo x="18154" y="17187"/>
              <wp:lineTo x="19863" y="13471"/>
              <wp:lineTo x="20076" y="9290"/>
              <wp:lineTo x="16873" y="7897"/>
              <wp:lineTo x="3631" y="3252"/>
              <wp:lineTo x="2777" y="3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ech_2015_Fabrication-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885825"/>
                  </a:xfrm>
                  <a:prstGeom prst="rect">
                    <a:avLst/>
                  </a:prstGeom>
                </pic:spPr>
              </pic:pic>
            </a:graphicData>
          </a:graphic>
          <wp14:sizeRelH relativeFrom="margin">
            <wp14:pctWidth>0</wp14:pctWidth>
          </wp14:sizeRelH>
          <wp14:sizeRelV relativeFrom="margin">
            <wp14:pctHeight>0</wp14:pctHeight>
          </wp14:sizeRelV>
        </wp:anchor>
      </w:drawing>
    </w:r>
    <w:r w:rsidR="004C6B40" w:rsidRPr="004C6B40">
      <w:t xml:space="preserve"> </w:t>
    </w:r>
    <w:r w:rsidR="004C6B40" w:rsidRPr="004C6B40">
      <w:rPr>
        <w:noProof/>
        <w:sz w:val="28"/>
        <w:szCs w:val="28"/>
        <w:lang w:val="en-GB" w:eastAsia="en-GB"/>
      </w:rPr>
      <w:t xml:space="preserve">CONTRACT REVIEW </w:t>
    </w:r>
    <w:r w:rsidR="002269B9" w:rsidRPr="002269B9">
      <w:rPr>
        <w:sz w:val="28"/>
        <w:szCs w:val="28"/>
      </w:rPr>
      <w:t>QP-</w:t>
    </w:r>
    <w:r w:rsidR="00535BE3">
      <w:rPr>
        <w:sz w:val="28"/>
        <w:szCs w:val="28"/>
      </w:rPr>
      <w:t>0</w:t>
    </w:r>
    <w:r w:rsidR="004C6B40">
      <w:rPr>
        <w:sz w:val="28"/>
        <w:szCs w:val="28"/>
      </w:rPr>
      <w:t>2</w:t>
    </w:r>
  </w:p>
  <w:p w14:paraId="3FE54DA8" w14:textId="77777777" w:rsidR="002269B9" w:rsidRDefault="002269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F2022"/>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2C6F5E2D"/>
    <w:multiLevelType w:val="hybridMultilevel"/>
    <w:tmpl w:val="422CD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150251"/>
    <w:multiLevelType w:val="singleLevel"/>
    <w:tmpl w:val="3BD26218"/>
    <w:lvl w:ilvl="0">
      <w:start w:val="1"/>
      <w:numFmt w:val="decimal"/>
      <w:lvlText w:val="%1."/>
      <w:lvlJc w:val="left"/>
      <w:pPr>
        <w:tabs>
          <w:tab w:val="num" w:pos="420"/>
        </w:tabs>
        <w:ind w:left="420" w:hanging="360"/>
      </w:pPr>
      <w:rPr>
        <w:rFonts w:hint="default"/>
      </w:rPr>
    </w:lvl>
  </w:abstractNum>
  <w:abstractNum w:abstractNumId="3" w15:restartNumberingAfterBreak="0">
    <w:nsid w:val="4B966CCA"/>
    <w:multiLevelType w:val="singleLevel"/>
    <w:tmpl w:val="9DE03718"/>
    <w:lvl w:ilvl="0">
      <w:start w:val="1"/>
      <w:numFmt w:val="decimal"/>
      <w:lvlText w:val="%1."/>
      <w:lvlJc w:val="left"/>
      <w:pPr>
        <w:tabs>
          <w:tab w:val="num" w:pos="435"/>
        </w:tabs>
        <w:ind w:left="435" w:hanging="3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F9"/>
    <w:rsid w:val="000D2069"/>
    <w:rsid w:val="0015539E"/>
    <w:rsid w:val="002269B9"/>
    <w:rsid w:val="00294A5F"/>
    <w:rsid w:val="002C31F9"/>
    <w:rsid w:val="004C6B40"/>
    <w:rsid w:val="00535BE3"/>
    <w:rsid w:val="007E3F10"/>
    <w:rsid w:val="00987200"/>
    <w:rsid w:val="00A945D3"/>
    <w:rsid w:val="00D06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08525"/>
  <w15:chartTrackingRefBased/>
  <w15:docId w15:val="{5DA5BEE2-0FF9-4829-B29F-74AE9EA4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 w:type="paragraph" w:customStyle="1" w:styleId="OmniPage8">
    <w:name w:val="OmniPage #8"/>
    <w:basedOn w:val="Normal"/>
    <w:rsid w:val="002269B9"/>
    <w:pPr>
      <w:spacing w:line="280" w:lineRule="exact"/>
    </w:pPr>
  </w:style>
  <w:style w:type="paragraph" w:customStyle="1" w:styleId="OmniPage9">
    <w:name w:val="OmniPage #9"/>
    <w:basedOn w:val="Normal"/>
    <w:rsid w:val="002269B9"/>
    <w:pPr>
      <w:spacing w:line="260" w:lineRule="exact"/>
    </w:pPr>
  </w:style>
  <w:style w:type="paragraph" w:customStyle="1" w:styleId="OmniPage6">
    <w:name w:val="OmniPage #6"/>
    <w:basedOn w:val="Normal"/>
    <w:rsid w:val="0015539E"/>
    <w:pPr>
      <w:spacing w:line="280" w:lineRule="exact"/>
    </w:pPr>
  </w:style>
  <w:style w:type="paragraph" w:customStyle="1" w:styleId="OmniPage22">
    <w:name w:val="OmniPage #22"/>
    <w:basedOn w:val="Normal"/>
    <w:rsid w:val="0015539E"/>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carroll</dc:creator>
  <cp:keywords/>
  <dc:description/>
  <cp:lastModifiedBy>robert carroll</cp:lastModifiedBy>
  <cp:revision>2</cp:revision>
  <dcterms:created xsi:type="dcterms:W3CDTF">2015-09-20T13:24:00Z</dcterms:created>
  <dcterms:modified xsi:type="dcterms:W3CDTF">2015-09-20T13:24:00Z</dcterms:modified>
</cp:coreProperties>
</file>